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A6FA7" w:rsidRDefault="00DE35A4" w:rsidP="0085423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85423A">
        <w:rPr>
          <w:rFonts w:ascii="Century" w:hAnsi="Century"/>
          <w:b/>
          <w:sz w:val="24"/>
        </w:rPr>
        <w:t>10</w:t>
      </w:r>
      <w:r w:rsidR="00727662">
        <w:rPr>
          <w:rFonts w:ascii="Century" w:hAnsi="Century"/>
          <w:b/>
          <w:sz w:val="24"/>
        </w:rPr>
        <w:t>6</w:t>
      </w:r>
      <w:r w:rsidR="008621E8">
        <w:rPr>
          <w:rFonts w:ascii="Century" w:hAnsi="Century"/>
          <w:b/>
          <w:sz w:val="24"/>
        </w:rPr>
        <w:t xml:space="preserve">0 </w:t>
      </w:r>
      <w:r w:rsidR="00727662">
        <w:rPr>
          <w:rFonts w:ascii="Century" w:hAnsi="Century"/>
          <w:b/>
          <w:sz w:val="24"/>
        </w:rPr>
        <w:t>USE OF SCHOOL FACILITIES</w:t>
      </w:r>
    </w:p>
    <w:p w:rsidR="00560B20" w:rsidRPr="00964E27" w:rsidRDefault="00560B20" w:rsidP="0085423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550A3C">
            <w:pPr>
              <w:rPr>
                <w:rFonts w:ascii="Century" w:hAnsi="Century"/>
                <w:sz w:val="24"/>
                <w:szCs w:val="24"/>
              </w:rPr>
            </w:pPr>
          </w:p>
          <w:p w:rsidR="003F441E" w:rsidRDefault="00727662" w:rsidP="00623DAA">
            <w:pPr>
              <w:jc w:val="center"/>
              <w:rPr>
                <w:rFonts w:ascii="Century" w:hAnsi="Century"/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>1060 Use of School Facilities</w:t>
            </w:r>
          </w:p>
          <w:p w:rsidR="00623DAA" w:rsidRDefault="00623DAA" w:rsidP="00623DA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27662" w:rsidRDefault="00727662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The use of school property by outside agencies is to be determined by the Pastor of the parish school or by the Board of Trustees of a regional school. Each request for the use of the school facility must be evaluated in terms of the organization’s activity in relation to the teaching of the Church. </w:t>
            </w:r>
          </w:p>
          <w:p w:rsidR="00727662" w:rsidRDefault="00727662" w:rsidP="001F4232">
            <w:pPr>
              <w:rPr>
                <w:rFonts w:ascii="Century" w:hAnsi="Century"/>
                <w:sz w:val="24"/>
                <w:szCs w:val="24"/>
              </w:rPr>
            </w:pPr>
          </w:p>
          <w:p w:rsidR="00C00604" w:rsidRPr="001F4232" w:rsidRDefault="00727662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Liability insurance concerns should be discussed with the Diocese of Altoona-Johnstown Finance Office. </w:t>
            </w:r>
            <w:r w:rsidR="00790B7A">
              <w:rPr>
                <w:rFonts w:ascii="Century" w:hAnsi="Century"/>
                <w:sz w:val="24"/>
                <w:szCs w:val="24"/>
              </w:rPr>
              <w:t xml:space="preserve"> </w:t>
            </w:r>
            <w:r w:rsidR="003F441E">
              <w:rPr>
                <w:rFonts w:ascii="Century" w:hAnsi="Century"/>
                <w:sz w:val="24"/>
                <w:szCs w:val="24"/>
              </w:rPr>
              <w:t xml:space="preserve"> </w:t>
            </w:r>
            <w:r w:rsidR="00C00604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32" w:rsidRDefault="001F4232" w:rsidP="00274880">
      <w:pPr>
        <w:spacing w:after="0" w:line="240" w:lineRule="auto"/>
      </w:pPr>
      <w:r>
        <w:separator/>
      </w:r>
    </w:p>
  </w:endnote>
  <w:endnote w:type="continuationSeparator" w:id="0">
    <w:p w:rsidR="001F4232" w:rsidRDefault="001F4232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32" w:rsidRDefault="001F4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F4232" w:rsidRPr="00F85A92" w:rsidRDefault="001F4232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4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F4232" w:rsidRPr="00F85A92" w:rsidRDefault="001F4232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1F4232" w:rsidRPr="00F85A92" w:rsidRDefault="001F4232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F4232" w:rsidRPr="00F85A92" w:rsidRDefault="001F4232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4232" w:rsidRPr="00F85A92" w:rsidRDefault="001F4232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B575C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B575C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F4232" w:rsidRPr="00F85A92" w:rsidRDefault="001F4232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F4232" w:rsidRPr="00F85A92" w:rsidRDefault="001F4232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F4232" w:rsidRDefault="001F4232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bookmarkStart w:id="0" w:name="_GoBack"/>
            <w:bookmarkEnd w:id="0"/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F4232" w:rsidRDefault="001F4232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32" w:rsidRDefault="001F4232" w:rsidP="00274880">
      <w:pPr>
        <w:spacing w:after="0" w:line="240" w:lineRule="auto"/>
      </w:pPr>
      <w:r>
        <w:separator/>
      </w:r>
    </w:p>
  </w:footnote>
  <w:footnote w:type="continuationSeparator" w:id="0">
    <w:p w:rsidR="001F4232" w:rsidRDefault="001F4232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32" w:rsidRDefault="001F4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32" w:rsidRPr="00F85A92" w:rsidRDefault="001F4232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32" w:rsidRPr="004133E3" w:rsidRDefault="001F4232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="00560B20">
      <w:rPr>
        <w:rFonts w:ascii="Century" w:hAnsi="Century"/>
        <w:b/>
        <w:color w:val="1F3864"/>
        <w:sz w:val="20"/>
        <w:szCs w:val="20"/>
      </w:rPr>
      <w:t>X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1F4232" w:rsidRPr="004133E3" w:rsidRDefault="001F4232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1F4232" w:rsidRPr="002F30CF" w:rsidRDefault="001F4232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F4232" w:rsidRDefault="001F4232">
    <w:pPr>
      <w:pStyle w:val="Header"/>
      <w:rPr>
        <w:rFonts w:ascii="Century" w:hAnsi="Century"/>
      </w:rPr>
    </w:pPr>
  </w:p>
  <w:p w:rsidR="001F4232" w:rsidRPr="00281D06" w:rsidRDefault="001F4232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710"/>
    <w:multiLevelType w:val="hybridMultilevel"/>
    <w:tmpl w:val="7D22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F4534"/>
    <w:multiLevelType w:val="hybridMultilevel"/>
    <w:tmpl w:val="46E880EA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4675D"/>
    <w:rsid w:val="000B5BB3"/>
    <w:rsid w:val="000C77BB"/>
    <w:rsid w:val="0010190A"/>
    <w:rsid w:val="001B1CE3"/>
    <w:rsid w:val="001F4232"/>
    <w:rsid w:val="0020091F"/>
    <w:rsid w:val="00215E87"/>
    <w:rsid w:val="00274880"/>
    <w:rsid w:val="00281D06"/>
    <w:rsid w:val="003E5AA5"/>
    <w:rsid w:val="003F441E"/>
    <w:rsid w:val="004133E3"/>
    <w:rsid w:val="0047201B"/>
    <w:rsid w:val="00550A3C"/>
    <w:rsid w:val="00560B20"/>
    <w:rsid w:val="005C5F45"/>
    <w:rsid w:val="006164D9"/>
    <w:rsid w:val="00617966"/>
    <w:rsid w:val="00623DAA"/>
    <w:rsid w:val="00643C09"/>
    <w:rsid w:val="00727662"/>
    <w:rsid w:val="00790B7A"/>
    <w:rsid w:val="0085423A"/>
    <w:rsid w:val="008621E8"/>
    <w:rsid w:val="00890368"/>
    <w:rsid w:val="008F16FF"/>
    <w:rsid w:val="00953790"/>
    <w:rsid w:val="00964E27"/>
    <w:rsid w:val="00A41741"/>
    <w:rsid w:val="00A51528"/>
    <w:rsid w:val="00AE30EC"/>
    <w:rsid w:val="00B575C8"/>
    <w:rsid w:val="00BC12C8"/>
    <w:rsid w:val="00BC6270"/>
    <w:rsid w:val="00C00604"/>
    <w:rsid w:val="00C142AB"/>
    <w:rsid w:val="00C57C53"/>
    <w:rsid w:val="00CA4370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C8E1-AD09-414D-89B4-9B578A4E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AD35AE30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2024-05-20T17:45:00Z</dcterms:created>
  <dcterms:modified xsi:type="dcterms:W3CDTF">2024-05-20T17:45:00Z</dcterms:modified>
</cp:coreProperties>
</file>