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7C18FB" w:rsidRDefault="00DE35A4" w:rsidP="00DE35A4">
      <w:pPr>
        <w:pStyle w:val="NoSpacing"/>
        <w:tabs>
          <w:tab w:val="left" w:pos="2700"/>
        </w:tabs>
        <w:rPr>
          <w:rFonts w:ascii="Century" w:hAnsi="Century"/>
          <w:b/>
          <w:sz w:val="24"/>
        </w:rPr>
      </w:pPr>
    </w:p>
    <w:p w:rsidR="00DE35A4" w:rsidRDefault="00DE35A4" w:rsidP="00E06335">
      <w:pPr>
        <w:pStyle w:val="NoSpacing"/>
        <w:tabs>
          <w:tab w:val="left" w:pos="2700"/>
        </w:tabs>
        <w:spacing w:before="120" w:after="120"/>
        <w:jc w:val="center"/>
        <w:rPr>
          <w:rFonts w:ascii="Century" w:hAnsi="Century"/>
          <w:b/>
          <w:sz w:val="24"/>
        </w:rPr>
      </w:pPr>
      <w:r w:rsidRPr="007C18FB">
        <w:rPr>
          <w:rFonts w:ascii="Century" w:hAnsi="Century"/>
          <w:b/>
          <w:smallCaps/>
          <w:sz w:val="24"/>
        </w:rPr>
        <w:t>Title</w:t>
      </w:r>
      <w:r w:rsidRPr="007C18FB">
        <w:rPr>
          <w:rFonts w:ascii="Century" w:hAnsi="Century"/>
          <w:b/>
          <w:sz w:val="24"/>
        </w:rPr>
        <w:t xml:space="preserve">:  </w:t>
      </w:r>
      <w:r w:rsidR="00434419" w:rsidRPr="007C18FB">
        <w:rPr>
          <w:rFonts w:ascii="Century" w:hAnsi="Century"/>
          <w:b/>
          <w:sz w:val="24"/>
        </w:rPr>
        <w:t>40</w:t>
      </w:r>
      <w:r w:rsidR="00203C80">
        <w:rPr>
          <w:rFonts w:ascii="Century" w:hAnsi="Century"/>
          <w:b/>
          <w:sz w:val="24"/>
        </w:rPr>
        <w:t>20</w:t>
      </w:r>
      <w:r w:rsidR="00434419" w:rsidRPr="007C18FB">
        <w:rPr>
          <w:rFonts w:ascii="Century" w:hAnsi="Century"/>
          <w:b/>
          <w:sz w:val="24"/>
        </w:rPr>
        <w:t xml:space="preserve"> CATHOLIC MISSION AND IDENTITY</w:t>
      </w:r>
    </w:p>
    <w:p w:rsidR="00E06335" w:rsidRPr="007C18FB" w:rsidRDefault="00E06335"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3A0980" w:rsidRDefault="003A0980" w:rsidP="00434419">
            <w:pPr>
              <w:jc w:val="center"/>
              <w:rPr>
                <w:rFonts w:ascii="Century" w:hAnsi="Century"/>
                <w:b/>
                <w:sz w:val="24"/>
                <w:szCs w:val="24"/>
              </w:rPr>
            </w:pPr>
          </w:p>
          <w:p w:rsidR="00BC6270" w:rsidRDefault="00434419" w:rsidP="00434419">
            <w:pPr>
              <w:jc w:val="center"/>
              <w:rPr>
                <w:rFonts w:ascii="Century" w:hAnsi="Century"/>
                <w:b/>
                <w:sz w:val="24"/>
                <w:szCs w:val="24"/>
              </w:rPr>
            </w:pPr>
            <w:r w:rsidRPr="00434419">
              <w:rPr>
                <w:rFonts w:ascii="Century" w:hAnsi="Century"/>
                <w:b/>
                <w:sz w:val="24"/>
                <w:szCs w:val="24"/>
              </w:rPr>
              <w:t>40</w:t>
            </w:r>
            <w:r w:rsidR="00203C80">
              <w:rPr>
                <w:rFonts w:ascii="Century" w:hAnsi="Century"/>
                <w:b/>
                <w:sz w:val="24"/>
                <w:szCs w:val="24"/>
              </w:rPr>
              <w:t>20</w:t>
            </w:r>
            <w:r w:rsidRPr="00434419">
              <w:rPr>
                <w:rFonts w:ascii="Century" w:hAnsi="Century"/>
                <w:b/>
                <w:sz w:val="24"/>
                <w:szCs w:val="24"/>
              </w:rPr>
              <w:t xml:space="preserve"> Catholic Mission and Identity</w:t>
            </w:r>
          </w:p>
          <w:p w:rsidR="004014B1" w:rsidRDefault="004014B1" w:rsidP="00CE7143">
            <w:pPr>
              <w:rPr>
                <w:rFonts w:ascii="Century" w:hAnsi="Century"/>
                <w:sz w:val="24"/>
                <w:szCs w:val="24"/>
              </w:rPr>
            </w:pPr>
          </w:p>
          <w:p w:rsidR="00CE7143" w:rsidRDefault="00D6531C" w:rsidP="00CE7143">
            <w:pPr>
              <w:rPr>
                <w:rFonts w:ascii="Century" w:hAnsi="Century"/>
                <w:sz w:val="24"/>
                <w:szCs w:val="24"/>
              </w:rPr>
            </w:pPr>
            <w:r w:rsidRPr="007A1E6E">
              <w:rPr>
                <w:rFonts w:ascii="Century" w:hAnsi="Century"/>
                <w:sz w:val="24"/>
                <w:szCs w:val="24"/>
              </w:rPr>
              <w:t>Due to the nature and mission of the Catholic Church, all employees are bound to exhibit respect for the teachings and discipline of the Church in regard to matters of faith and morals.</w:t>
            </w:r>
          </w:p>
          <w:p w:rsidR="00CE7143" w:rsidRDefault="00D6531C" w:rsidP="00CE7143">
            <w:pPr>
              <w:rPr>
                <w:rFonts w:ascii="Century" w:hAnsi="Century"/>
                <w:sz w:val="24"/>
                <w:szCs w:val="24"/>
              </w:rPr>
            </w:pPr>
            <w:r w:rsidRPr="007A1E6E">
              <w:rPr>
                <w:rFonts w:ascii="Century" w:hAnsi="Century"/>
                <w:sz w:val="24"/>
                <w:szCs w:val="24"/>
              </w:rPr>
              <w:t xml:space="preserve"> </w:t>
            </w:r>
          </w:p>
          <w:p w:rsidR="00D6531C" w:rsidRDefault="00D6531C" w:rsidP="00CE7143">
            <w:pPr>
              <w:rPr>
                <w:rFonts w:ascii="Century" w:hAnsi="Century"/>
                <w:sz w:val="24"/>
                <w:szCs w:val="24"/>
              </w:rPr>
            </w:pPr>
            <w:r w:rsidRPr="007A1E6E">
              <w:rPr>
                <w:rFonts w:ascii="Century" w:hAnsi="Century"/>
                <w:sz w:val="24"/>
                <w:szCs w:val="24"/>
              </w:rPr>
              <w:t xml:space="preserve">Each employee is therefore expected to conduct himself or herself at all times in accordance with Catholic morality and the rules and regulations of the Diocese of </w:t>
            </w:r>
            <w:r w:rsidR="007A1E6E">
              <w:rPr>
                <w:rFonts w:ascii="Century" w:hAnsi="Century"/>
                <w:sz w:val="24"/>
                <w:szCs w:val="24"/>
              </w:rPr>
              <w:t>Altoona-Johnstown</w:t>
            </w:r>
            <w:r w:rsidRPr="007A1E6E">
              <w:rPr>
                <w:rFonts w:ascii="Century" w:hAnsi="Century"/>
                <w:sz w:val="24"/>
                <w:szCs w:val="24"/>
              </w:rPr>
              <w:t xml:space="preserve"> and the local </w:t>
            </w:r>
            <w:r w:rsidR="00B27CE6">
              <w:rPr>
                <w:rFonts w:ascii="Century" w:hAnsi="Century"/>
                <w:sz w:val="24"/>
                <w:szCs w:val="24"/>
              </w:rPr>
              <w:t xml:space="preserve">Catholic </w:t>
            </w:r>
            <w:r w:rsidRPr="007A1E6E">
              <w:rPr>
                <w:rFonts w:ascii="Century" w:hAnsi="Century"/>
                <w:sz w:val="24"/>
                <w:szCs w:val="24"/>
              </w:rPr>
              <w:t xml:space="preserve">school and to avoid any embarrassment or scandal to the Catholic faithful of the Diocese of </w:t>
            </w:r>
            <w:r w:rsidR="007A1E6E">
              <w:rPr>
                <w:rFonts w:ascii="Century" w:hAnsi="Century"/>
                <w:sz w:val="24"/>
                <w:szCs w:val="24"/>
              </w:rPr>
              <w:t>Altoona-Johnstown</w:t>
            </w:r>
            <w:r w:rsidRPr="007A1E6E">
              <w:rPr>
                <w:rFonts w:ascii="Century" w:hAnsi="Century"/>
                <w:sz w:val="24"/>
                <w:szCs w:val="24"/>
              </w:rPr>
              <w:t xml:space="preserve"> and the local</w:t>
            </w:r>
            <w:r w:rsidR="00B27CE6">
              <w:rPr>
                <w:rFonts w:ascii="Century" w:hAnsi="Century"/>
                <w:sz w:val="24"/>
                <w:szCs w:val="24"/>
              </w:rPr>
              <w:t xml:space="preserve"> Catholic</w:t>
            </w:r>
            <w:r w:rsidRPr="007A1E6E">
              <w:rPr>
                <w:rFonts w:ascii="Century" w:hAnsi="Century"/>
                <w:sz w:val="24"/>
                <w:szCs w:val="24"/>
              </w:rPr>
              <w:t xml:space="preserve"> school.</w:t>
            </w:r>
          </w:p>
          <w:p w:rsidR="00CE7143" w:rsidRPr="007A1E6E" w:rsidRDefault="00CE7143" w:rsidP="00CE7143">
            <w:pPr>
              <w:rPr>
                <w:rFonts w:ascii="Century" w:hAnsi="Century"/>
                <w:sz w:val="24"/>
                <w:szCs w:val="24"/>
              </w:rPr>
            </w:pPr>
          </w:p>
          <w:p w:rsidR="00D6531C" w:rsidRDefault="00D6531C" w:rsidP="00CE7143">
            <w:pPr>
              <w:rPr>
                <w:rFonts w:ascii="Century" w:hAnsi="Century"/>
                <w:sz w:val="24"/>
                <w:szCs w:val="24"/>
              </w:rPr>
            </w:pPr>
            <w:r w:rsidRPr="007A1E6E">
              <w:rPr>
                <w:rFonts w:ascii="Century" w:hAnsi="Century"/>
                <w:sz w:val="24"/>
                <w:szCs w:val="24"/>
              </w:rPr>
              <w:t>Each employee must avoid engaging in any conduct</w:t>
            </w:r>
            <w:r w:rsidR="0046730B">
              <w:rPr>
                <w:rFonts w:ascii="Century" w:hAnsi="Century"/>
                <w:sz w:val="24"/>
                <w:szCs w:val="24"/>
              </w:rPr>
              <w:t>, both in and</w:t>
            </w:r>
            <w:r w:rsidRPr="007A1E6E">
              <w:rPr>
                <w:rFonts w:ascii="Century" w:hAnsi="Century"/>
                <w:sz w:val="24"/>
                <w:szCs w:val="24"/>
              </w:rPr>
              <w:t xml:space="preserve"> out of the workplace</w:t>
            </w:r>
            <w:r w:rsidR="0046730B">
              <w:rPr>
                <w:rFonts w:ascii="Century" w:hAnsi="Century"/>
                <w:sz w:val="24"/>
                <w:szCs w:val="24"/>
              </w:rPr>
              <w:t>,</w:t>
            </w:r>
            <w:r w:rsidRPr="007A1E6E">
              <w:rPr>
                <w:rFonts w:ascii="Century" w:hAnsi="Century"/>
                <w:sz w:val="24"/>
                <w:szCs w:val="24"/>
              </w:rPr>
              <w:t xml:space="preserve"> which, in the judgment of that individual’s employer</w:t>
            </w:r>
            <w:r w:rsidR="0046730B">
              <w:rPr>
                <w:rFonts w:ascii="Century" w:hAnsi="Century"/>
                <w:sz w:val="24"/>
                <w:szCs w:val="24"/>
              </w:rPr>
              <w:t>, the Diocesan Office</w:t>
            </w:r>
            <w:r w:rsidRPr="007A1E6E">
              <w:rPr>
                <w:rFonts w:ascii="Century" w:hAnsi="Century"/>
                <w:sz w:val="24"/>
                <w:szCs w:val="24"/>
              </w:rPr>
              <w:t>, constitutes serious or public immorality, sacrilege,</w:t>
            </w:r>
            <w:r w:rsidR="00B27CE6">
              <w:rPr>
                <w:rFonts w:ascii="Century" w:hAnsi="Century"/>
                <w:sz w:val="24"/>
                <w:szCs w:val="24"/>
              </w:rPr>
              <w:t xml:space="preserve"> lewd conduct, public scandal, overt rejection of</w:t>
            </w:r>
            <w:r w:rsidRPr="007A1E6E">
              <w:rPr>
                <w:rFonts w:ascii="Century" w:hAnsi="Century"/>
                <w:sz w:val="24"/>
                <w:szCs w:val="24"/>
              </w:rPr>
              <w:t xml:space="preserve"> or the holding up to doubt, public ridicule or question of the official teaching, doctrine or laws of the Catholic Church, as contained in, but not limited to, the Catechism of the Catholic Church, the 1983 Code of Canon Law, the decrees, policies or norms issued by Church authority, and in the official policies or handbooks adopted by the local </w:t>
            </w:r>
            <w:r w:rsidR="004014B1">
              <w:rPr>
                <w:rFonts w:ascii="Century" w:hAnsi="Century"/>
                <w:sz w:val="24"/>
                <w:szCs w:val="24"/>
              </w:rPr>
              <w:t xml:space="preserve">Catholic </w:t>
            </w:r>
            <w:r w:rsidRPr="007A1E6E">
              <w:rPr>
                <w:rFonts w:ascii="Century" w:hAnsi="Century"/>
                <w:sz w:val="24"/>
                <w:szCs w:val="24"/>
              </w:rPr>
              <w:t>school.</w:t>
            </w:r>
          </w:p>
          <w:p w:rsidR="00CE7143" w:rsidRPr="007A1E6E" w:rsidRDefault="00CE7143" w:rsidP="00CE7143">
            <w:pPr>
              <w:rPr>
                <w:rFonts w:ascii="Century" w:hAnsi="Century"/>
                <w:sz w:val="24"/>
                <w:szCs w:val="24"/>
              </w:rPr>
            </w:pPr>
          </w:p>
          <w:p w:rsidR="00D6531C" w:rsidRDefault="00D6531C" w:rsidP="00CE7143">
            <w:pPr>
              <w:rPr>
                <w:rFonts w:ascii="Century" w:hAnsi="Century"/>
                <w:sz w:val="24"/>
                <w:szCs w:val="24"/>
              </w:rPr>
            </w:pPr>
            <w:r w:rsidRPr="007A1E6E">
              <w:rPr>
                <w:rFonts w:ascii="Century" w:hAnsi="Century"/>
                <w:sz w:val="24"/>
                <w:szCs w:val="24"/>
              </w:rPr>
              <w:t>Any violation of this provision that is brought to the attention of the individual’s employer may result in disciplinary action against the employee, which may include, but not be limited to, at the discretion of the Employ</w:t>
            </w:r>
            <w:r w:rsidR="004014B1">
              <w:rPr>
                <w:rFonts w:ascii="Century" w:hAnsi="Century"/>
                <w:sz w:val="24"/>
                <w:szCs w:val="24"/>
              </w:rPr>
              <w:t>er: counseling, admonition,</w:t>
            </w:r>
            <w:r w:rsidR="007A1E6E">
              <w:rPr>
                <w:rFonts w:ascii="Century" w:hAnsi="Century"/>
                <w:sz w:val="24"/>
                <w:szCs w:val="24"/>
              </w:rPr>
              <w:t xml:space="preserve"> </w:t>
            </w:r>
            <w:r w:rsidR="004014B1" w:rsidRPr="007A1E6E">
              <w:rPr>
                <w:rFonts w:ascii="Century" w:hAnsi="Century"/>
                <w:sz w:val="24"/>
                <w:szCs w:val="24"/>
              </w:rPr>
              <w:t>and completion</w:t>
            </w:r>
            <w:r w:rsidRPr="007A1E6E">
              <w:rPr>
                <w:rFonts w:ascii="Century" w:hAnsi="Century"/>
                <w:sz w:val="24"/>
                <w:szCs w:val="24"/>
              </w:rPr>
              <w:t xml:space="preserve"> of corrective action, suspension</w:t>
            </w:r>
            <w:r w:rsidR="004014B1">
              <w:rPr>
                <w:rFonts w:ascii="Century" w:hAnsi="Century"/>
                <w:sz w:val="24"/>
                <w:szCs w:val="24"/>
              </w:rPr>
              <w:t>,</w:t>
            </w:r>
            <w:r w:rsidRPr="007A1E6E">
              <w:rPr>
                <w:rFonts w:ascii="Century" w:hAnsi="Century"/>
                <w:sz w:val="24"/>
                <w:szCs w:val="24"/>
              </w:rPr>
              <w:t xml:space="preserve"> </w:t>
            </w:r>
            <w:r w:rsidR="004014B1">
              <w:rPr>
                <w:rFonts w:ascii="Century" w:hAnsi="Century"/>
                <w:sz w:val="24"/>
                <w:szCs w:val="24"/>
              </w:rPr>
              <w:t>and/</w:t>
            </w:r>
            <w:r w:rsidRPr="007A1E6E">
              <w:rPr>
                <w:rFonts w:ascii="Century" w:hAnsi="Century"/>
                <w:sz w:val="24"/>
                <w:szCs w:val="24"/>
              </w:rPr>
              <w:t>or termination of employment.</w:t>
            </w:r>
          </w:p>
          <w:p w:rsidR="00CE7143" w:rsidRPr="007A1E6E" w:rsidRDefault="00CE7143" w:rsidP="00CE7143">
            <w:pPr>
              <w:rPr>
                <w:rFonts w:ascii="Century" w:hAnsi="Century"/>
                <w:sz w:val="24"/>
                <w:szCs w:val="24"/>
              </w:rPr>
            </w:pPr>
          </w:p>
          <w:p w:rsidR="004014B1" w:rsidRPr="00080740" w:rsidRDefault="00D6531C" w:rsidP="004014B1">
            <w:pPr>
              <w:rPr>
                <w:rFonts w:ascii="Century" w:hAnsi="Century"/>
                <w:b/>
                <w:color w:val="FF0000"/>
                <w:sz w:val="24"/>
                <w:szCs w:val="24"/>
              </w:rPr>
            </w:pPr>
            <w:r w:rsidRPr="007A1E6E">
              <w:rPr>
                <w:rFonts w:ascii="Century" w:hAnsi="Century"/>
                <w:sz w:val="24"/>
                <w:szCs w:val="24"/>
              </w:rPr>
              <w:t>An employee whose employment is terminated pursuant to this policy may, within seven days of his or her dismissal, petition the Office of the Diocesan Bishop to, at his discretion, review the termination decision. Petition to the Office of the Diocesan Bishop shall be the sole and exclusive means of review of dismissals for violation of this policy.</w:t>
            </w:r>
          </w:p>
        </w:tc>
      </w:tr>
    </w:tbl>
    <w:p w:rsidR="00643C09" w:rsidRPr="004014B1" w:rsidRDefault="00643C09" w:rsidP="004014B1">
      <w:pPr>
        <w:tabs>
          <w:tab w:val="left" w:pos="2790"/>
        </w:tabs>
      </w:pPr>
    </w:p>
    <w:sectPr w:rsidR="00643C09" w:rsidRPr="004014B1"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CC" w:rsidRDefault="003F0ACC" w:rsidP="00274880">
      <w:pPr>
        <w:spacing w:after="0" w:line="240" w:lineRule="auto"/>
      </w:pPr>
      <w:r>
        <w:separator/>
      </w:r>
    </w:p>
  </w:endnote>
  <w:endnote w:type="continuationSeparator" w:id="0">
    <w:p w:rsidR="003F0ACC" w:rsidRDefault="003F0ACC"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8E" w:rsidRDefault="008E4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3F0ACC" w:rsidRPr="00F85A92" w:rsidRDefault="003F0ACC"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4014B1">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0047CF">
          <w:rPr>
            <w:rFonts w:ascii="Century" w:hAnsi="Century"/>
            <w:b/>
            <w:bCs/>
            <w:noProof/>
            <w:szCs w:val="20"/>
          </w:rPr>
          <w:t>1</w:t>
        </w:r>
        <w:r w:rsidRPr="00F85A92">
          <w:rPr>
            <w:rFonts w:ascii="Century" w:hAnsi="Century"/>
            <w:b/>
            <w:bCs/>
            <w:szCs w:val="20"/>
          </w:rPr>
          <w:fldChar w:fldCharType="end"/>
        </w:r>
      </w:p>
      <w:p w:rsidR="003F0ACC" w:rsidRPr="00F85A92" w:rsidRDefault="003F0AC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3F0ACC" w:rsidRPr="00F85A92" w:rsidRDefault="003F0AC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3F0ACC" w:rsidRPr="00F85A92" w:rsidRDefault="003F0AC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7E0959" w:rsidRPr="00F85A92">
          <w:rPr>
            <w:rFonts w:ascii="Century" w:hAnsi="Century"/>
            <w:sz w:val="20"/>
            <w:szCs w:val="20"/>
          </w:rPr>
          <w:t xml:space="preserve">_ </w:t>
        </w:r>
        <w:r w:rsidR="007E0959">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3F0ACC" w:rsidRPr="00F85A92" w:rsidRDefault="003F0ACC" w:rsidP="00BD5DF6">
            <w:pPr>
              <w:pStyle w:val="Footer"/>
              <w:spacing w:after="120"/>
              <w:jc w:val="center"/>
              <w:rPr>
                <w:rFonts w:ascii="Century" w:hAnsi="Century"/>
                <w:b/>
                <w:bCs/>
                <w:sz w:val="28"/>
                <w:szCs w:val="24"/>
              </w:rPr>
            </w:pPr>
            <w:r w:rsidRPr="00BD5DF6">
              <w:rPr>
                <w:rFonts w:ascii="Century" w:hAnsi="Century"/>
                <w:sz w:val="24"/>
              </w:rPr>
              <w:t xml:space="preserve">Page </w:t>
            </w:r>
            <w:r w:rsidRPr="00BD5DF6">
              <w:rPr>
                <w:rFonts w:ascii="Century" w:hAnsi="Century"/>
                <w:bCs/>
                <w:sz w:val="28"/>
                <w:szCs w:val="24"/>
              </w:rPr>
              <w:fldChar w:fldCharType="begin"/>
            </w:r>
            <w:r w:rsidRPr="00BD5DF6">
              <w:rPr>
                <w:rFonts w:ascii="Century" w:hAnsi="Century"/>
                <w:bCs/>
                <w:sz w:val="24"/>
              </w:rPr>
              <w:instrText xml:space="preserve"> PAGE </w:instrText>
            </w:r>
            <w:r w:rsidRPr="00BD5DF6">
              <w:rPr>
                <w:rFonts w:ascii="Century" w:hAnsi="Century"/>
                <w:bCs/>
                <w:sz w:val="28"/>
                <w:szCs w:val="24"/>
              </w:rPr>
              <w:fldChar w:fldCharType="separate"/>
            </w:r>
            <w:r w:rsidR="00811E16">
              <w:rPr>
                <w:rFonts w:ascii="Century" w:hAnsi="Century"/>
                <w:bCs/>
                <w:noProof/>
                <w:sz w:val="24"/>
              </w:rPr>
              <w:t>1</w:t>
            </w:r>
            <w:r w:rsidRPr="00BD5DF6">
              <w:rPr>
                <w:rFonts w:ascii="Century" w:hAnsi="Century"/>
                <w:bCs/>
                <w:sz w:val="28"/>
                <w:szCs w:val="24"/>
              </w:rPr>
              <w:fldChar w:fldCharType="end"/>
            </w:r>
            <w:r w:rsidRPr="00BD5DF6">
              <w:rPr>
                <w:rFonts w:ascii="Century" w:hAnsi="Century"/>
                <w:sz w:val="24"/>
              </w:rPr>
              <w:t xml:space="preserve"> of </w:t>
            </w:r>
            <w:r w:rsidRPr="00BD5DF6">
              <w:rPr>
                <w:rFonts w:ascii="Century" w:hAnsi="Century"/>
                <w:bCs/>
                <w:sz w:val="28"/>
                <w:szCs w:val="24"/>
              </w:rPr>
              <w:fldChar w:fldCharType="begin"/>
            </w:r>
            <w:r w:rsidRPr="00BD5DF6">
              <w:rPr>
                <w:rFonts w:ascii="Century" w:hAnsi="Century"/>
                <w:bCs/>
                <w:sz w:val="24"/>
              </w:rPr>
              <w:instrText xml:space="preserve"> NUMPAGES  </w:instrText>
            </w:r>
            <w:r w:rsidRPr="00BD5DF6">
              <w:rPr>
                <w:rFonts w:ascii="Century" w:hAnsi="Century"/>
                <w:bCs/>
                <w:sz w:val="28"/>
                <w:szCs w:val="24"/>
              </w:rPr>
              <w:fldChar w:fldCharType="separate"/>
            </w:r>
            <w:r w:rsidR="00811E16">
              <w:rPr>
                <w:rFonts w:ascii="Century" w:hAnsi="Century"/>
                <w:bCs/>
                <w:noProof/>
                <w:sz w:val="24"/>
              </w:rPr>
              <w:t>1</w:t>
            </w:r>
            <w:r w:rsidRPr="00BD5DF6">
              <w:rPr>
                <w:rFonts w:ascii="Century" w:hAnsi="Century"/>
                <w:bCs/>
                <w:sz w:val="28"/>
                <w:szCs w:val="24"/>
              </w:rPr>
              <w:fldChar w:fldCharType="end"/>
            </w:r>
          </w:p>
          <w:p w:rsidR="003F0ACC" w:rsidRPr="00F85A92" w:rsidRDefault="003F0AC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w:t>
            </w:r>
            <w:r w:rsidR="007E0959" w:rsidRPr="00F85A92">
              <w:rPr>
                <w:rFonts w:ascii="Century" w:hAnsi="Century"/>
                <w:sz w:val="20"/>
                <w:szCs w:val="20"/>
              </w:rPr>
              <w:t xml:space="preserve">_ </w:t>
            </w:r>
            <w:r w:rsidR="007E0959">
              <w:rPr>
                <w:rFonts w:ascii="Century" w:hAnsi="Century"/>
                <w:sz w:val="20"/>
                <w:szCs w:val="20"/>
              </w:rPr>
              <w:t>Adopted</w:t>
            </w:r>
          </w:p>
          <w:p w:rsidR="003F0ACC" w:rsidRPr="00F85A92" w:rsidRDefault="003F0ACC"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3F0ACC" w:rsidRDefault="003F0ACC"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sdtContent>
  </w:sdt>
  <w:p w:rsidR="003F0ACC" w:rsidRDefault="003F0ACC"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CC" w:rsidRDefault="003F0ACC" w:rsidP="00274880">
      <w:pPr>
        <w:spacing w:after="0" w:line="240" w:lineRule="auto"/>
      </w:pPr>
      <w:r>
        <w:separator/>
      </w:r>
    </w:p>
  </w:footnote>
  <w:footnote w:type="continuationSeparator" w:id="0">
    <w:p w:rsidR="003F0ACC" w:rsidRDefault="003F0ACC"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8E" w:rsidRDefault="008E4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CC" w:rsidRPr="00F85A92" w:rsidRDefault="003F0ACC"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CC" w:rsidRPr="004133E3" w:rsidRDefault="003F0ACC" w:rsidP="0013315A">
    <w:pPr>
      <w:pStyle w:val="Header"/>
      <w:tabs>
        <w:tab w:val="clear" w:pos="9360"/>
      </w:tabs>
      <w:ind w:left="360" w:firstLine="360"/>
      <w:jc w:val="center"/>
      <w:rPr>
        <w:rFonts w:ascii="Century" w:hAnsi="Century"/>
        <w:b/>
        <w:color w:val="1F3864"/>
        <w:sz w:val="20"/>
        <w:szCs w:val="20"/>
      </w:rPr>
    </w:pP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 xml:space="preserve">    </w:t>
    </w:r>
    <w:r w:rsidRPr="004133E3">
      <w:rPr>
        <w:rFonts w:ascii="Century" w:hAnsi="Century"/>
        <w:b/>
        <w:color w:val="1F3864"/>
        <w:sz w:val="20"/>
        <w:szCs w:val="20"/>
      </w:rPr>
      <w:t>_</w:t>
    </w:r>
    <w:r w:rsidR="00BD5DF6">
      <w:rPr>
        <w:rFonts w:ascii="Century" w:hAnsi="Century"/>
        <w:b/>
        <w:color w:val="1F3864"/>
        <w:sz w:val="20"/>
        <w:szCs w:val="20"/>
      </w:rPr>
      <w:t xml:space="preserve">X_ </w:t>
    </w:r>
    <w:r w:rsidRPr="004133E3">
      <w:rPr>
        <w:rFonts w:ascii="Century" w:hAnsi="Century"/>
        <w:b/>
        <w:color w:val="1F3864"/>
        <w:sz w:val="20"/>
        <w:szCs w:val="20"/>
      </w:rPr>
      <w:t>Policy</w:t>
    </w:r>
  </w:p>
  <w:p w:rsidR="003F0ACC" w:rsidRPr="004133E3" w:rsidRDefault="003F0ACC" w:rsidP="0013315A">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3F0ACC" w:rsidRDefault="003F0ACC" w:rsidP="00A41741">
    <w:pPr>
      <w:pStyle w:val="Header"/>
      <w:ind w:left="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ACC" w:rsidRPr="002F30CF" w:rsidRDefault="003F0ACC"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3F0ACC" w:rsidRDefault="003F0ACC">
    <w:pPr>
      <w:pStyle w:val="Header"/>
      <w:rPr>
        <w:rFonts w:ascii="Century" w:hAnsi="Century"/>
      </w:rPr>
    </w:pPr>
  </w:p>
  <w:p w:rsidR="003F0ACC" w:rsidRPr="00281D06" w:rsidRDefault="003F0ACC">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047CF"/>
    <w:rsid w:val="000058A3"/>
    <w:rsid w:val="00080740"/>
    <w:rsid w:val="000A2DE1"/>
    <w:rsid w:val="000C77BB"/>
    <w:rsid w:val="0013315A"/>
    <w:rsid w:val="001B1CE3"/>
    <w:rsid w:val="00203C80"/>
    <w:rsid w:val="00274880"/>
    <w:rsid w:val="00281D06"/>
    <w:rsid w:val="003A0980"/>
    <w:rsid w:val="003F0ACC"/>
    <w:rsid w:val="004014B1"/>
    <w:rsid w:val="00434419"/>
    <w:rsid w:val="0046730B"/>
    <w:rsid w:val="005C5F45"/>
    <w:rsid w:val="00603C3F"/>
    <w:rsid w:val="006164D9"/>
    <w:rsid w:val="00643C09"/>
    <w:rsid w:val="007161DC"/>
    <w:rsid w:val="007A1E6E"/>
    <w:rsid w:val="007C18FB"/>
    <w:rsid w:val="007E0959"/>
    <w:rsid w:val="00811E16"/>
    <w:rsid w:val="00890368"/>
    <w:rsid w:val="008E468E"/>
    <w:rsid w:val="008F16FF"/>
    <w:rsid w:val="00964E27"/>
    <w:rsid w:val="00A41741"/>
    <w:rsid w:val="00A51528"/>
    <w:rsid w:val="00A526DF"/>
    <w:rsid w:val="00B27CE6"/>
    <w:rsid w:val="00BC6270"/>
    <w:rsid w:val="00BD5DF6"/>
    <w:rsid w:val="00CE7143"/>
    <w:rsid w:val="00D36A1C"/>
    <w:rsid w:val="00D6531C"/>
    <w:rsid w:val="00D74A4E"/>
    <w:rsid w:val="00DE35A4"/>
    <w:rsid w:val="00E06335"/>
    <w:rsid w:val="00E218DD"/>
    <w:rsid w:val="00EC00E8"/>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3F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960E-900B-4ACF-BF16-4F3AF7CC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12F622AC</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2023-09-13T16:20:00Z</cp:lastPrinted>
  <dcterms:created xsi:type="dcterms:W3CDTF">2024-05-20T18:13:00Z</dcterms:created>
  <dcterms:modified xsi:type="dcterms:W3CDTF">2024-05-20T18:13:00Z</dcterms:modified>
</cp:coreProperties>
</file>