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6E" w:rsidRPr="008823A8" w:rsidRDefault="007B0D6E" w:rsidP="007B0D6E">
      <w:pPr>
        <w:rPr>
          <w:b/>
        </w:rPr>
      </w:pPr>
    </w:p>
    <w:p w:rsidR="007B0D6E" w:rsidRDefault="007B0D6E" w:rsidP="00D82E47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8823A8">
        <w:rPr>
          <w:rFonts w:ascii="Century" w:hAnsi="Century"/>
          <w:b/>
          <w:smallCaps/>
          <w:sz w:val="24"/>
        </w:rPr>
        <w:t>Title</w:t>
      </w:r>
      <w:r w:rsidRPr="008823A8">
        <w:rPr>
          <w:rFonts w:ascii="Century" w:hAnsi="Century"/>
          <w:b/>
          <w:sz w:val="24"/>
        </w:rPr>
        <w:t>:  40</w:t>
      </w:r>
      <w:r>
        <w:rPr>
          <w:rFonts w:ascii="Century" w:hAnsi="Century"/>
          <w:b/>
          <w:sz w:val="24"/>
        </w:rPr>
        <w:t>41</w:t>
      </w:r>
      <w:r w:rsidRPr="008823A8">
        <w:rPr>
          <w:rFonts w:ascii="Century" w:hAnsi="Century"/>
          <w:b/>
          <w:sz w:val="24"/>
        </w:rPr>
        <w:t xml:space="preserve"> SPIRITUAL </w:t>
      </w:r>
      <w:r w:rsidR="00BB773A">
        <w:rPr>
          <w:rFonts w:ascii="Century" w:hAnsi="Century"/>
          <w:b/>
          <w:sz w:val="24"/>
        </w:rPr>
        <w:t>DEVELOPMENT</w:t>
      </w:r>
    </w:p>
    <w:p w:rsidR="00D82E47" w:rsidRPr="008823A8" w:rsidRDefault="00D82E47" w:rsidP="007B0D6E">
      <w:pPr>
        <w:pStyle w:val="NoSpacing"/>
        <w:tabs>
          <w:tab w:val="left" w:pos="2700"/>
        </w:tabs>
        <w:spacing w:before="120" w:after="120"/>
        <w:rPr>
          <w:rFonts w:ascii="Century" w:hAnsi="Century"/>
          <w:b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7B0D6E" w:rsidTr="00E87BCA">
        <w:trPr>
          <w:trHeight w:val="9800"/>
        </w:trPr>
        <w:tc>
          <w:tcPr>
            <w:tcW w:w="2695" w:type="dxa"/>
          </w:tcPr>
          <w:p w:rsidR="007B0D6E" w:rsidRPr="001B1CE3" w:rsidRDefault="007B0D6E" w:rsidP="00E87BCA">
            <w:pPr>
              <w:jc w:val="center"/>
              <w:rPr>
                <w:rFonts w:ascii="Century" w:hAnsi="Century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5E4DA1">
              <w:rPr>
                <w:rFonts w:ascii="Century" w:hAnsi="Century"/>
                <w:sz w:val="24"/>
                <w:szCs w:val="24"/>
              </w:rPr>
              <w:t>Act 48 of 1999</w:t>
            </w: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Default="007B0D6E" w:rsidP="00E87BCA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7B0D6E" w:rsidRPr="005E4DA1" w:rsidRDefault="007B0D6E" w:rsidP="0056583A">
            <w:pPr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8190" w:type="dxa"/>
          </w:tcPr>
          <w:p w:rsidR="002E4919" w:rsidRDefault="002E4919" w:rsidP="0095729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957293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061E40">
              <w:rPr>
                <w:rFonts w:ascii="Century" w:hAnsi="Century"/>
                <w:b/>
                <w:sz w:val="24"/>
                <w:szCs w:val="24"/>
              </w:rPr>
              <w:t>40</w:t>
            </w:r>
            <w:r>
              <w:rPr>
                <w:rFonts w:ascii="Century" w:hAnsi="Century"/>
                <w:b/>
                <w:sz w:val="24"/>
                <w:szCs w:val="24"/>
              </w:rPr>
              <w:t>41</w:t>
            </w:r>
            <w:r w:rsidRPr="00061E40">
              <w:rPr>
                <w:rFonts w:ascii="Century" w:hAnsi="Century"/>
                <w:b/>
                <w:sz w:val="24"/>
                <w:szCs w:val="24"/>
              </w:rPr>
              <w:t xml:space="preserve"> Spiritual Learning</w:t>
            </w: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551FF6" w:rsidRDefault="007B0D6E" w:rsidP="00E87BCA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40</w:t>
            </w:r>
            <w:r w:rsidR="00957293">
              <w:rPr>
                <w:rFonts w:ascii="Century" w:hAnsi="Century"/>
                <w:b/>
                <w:sz w:val="24"/>
                <w:szCs w:val="24"/>
              </w:rPr>
              <w:t>41.1</w:t>
            </w:r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r w:rsidRPr="00551FF6">
              <w:rPr>
                <w:rFonts w:ascii="Century" w:hAnsi="Century"/>
                <w:b/>
                <w:sz w:val="24"/>
                <w:szCs w:val="24"/>
              </w:rPr>
              <w:t>Teachers of Religion Pre-K to 12</w:t>
            </w:r>
          </w:p>
          <w:p w:rsidR="007B0D6E" w:rsidRPr="00220AC5" w:rsidRDefault="007B0D6E" w:rsidP="00E87BCA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>The Religious Dimension of Education in a Catholic School states: “The religion teacher is the key, the vital component, if the educational goals of the school are to be achieved. … Teachers of religion, therefore, must be men and women endowed with many gifts, both natural and supernatural, who are also capable of giving witness to these gifts; they must have a thorough cultural, professional, and pedagogical training, and they must be capable of genuine dialogue.”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>Requirements: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7B0D6E">
            <w:pPr>
              <w:pStyle w:val="ListParagraph"/>
              <w:numPr>
                <w:ilvl w:val="0"/>
                <w:numId w:val="1"/>
              </w:num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 xml:space="preserve">Must be a practical (practicing and adhering to the doctrines of the Catholic Church) Catholic </w:t>
            </w:r>
            <w:r w:rsidR="00B92B05">
              <w:rPr>
                <w:rFonts w:ascii="Century" w:hAnsi="Century"/>
                <w:sz w:val="24"/>
                <w:szCs w:val="24"/>
              </w:rPr>
              <w:t>;</w:t>
            </w:r>
          </w:p>
          <w:p w:rsidR="007B0D6E" w:rsidRPr="00220AC5" w:rsidRDefault="007B0D6E" w:rsidP="007B0D6E">
            <w:pPr>
              <w:pStyle w:val="ListParagraph"/>
              <w:numPr>
                <w:ilvl w:val="0"/>
                <w:numId w:val="1"/>
              </w:num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 xml:space="preserve">Candidates must have earned a bachelor’s degree with at least 30 semester hours or 45 quarter hours in theology, religious </w:t>
            </w:r>
            <w:r w:rsidR="00B92B05">
              <w:rPr>
                <w:rFonts w:ascii="Century" w:hAnsi="Century"/>
                <w:sz w:val="24"/>
                <w:szCs w:val="24"/>
              </w:rPr>
              <w:t>education, or religious studies;</w:t>
            </w:r>
          </w:p>
          <w:p w:rsidR="007B0D6E" w:rsidRPr="00220AC5" w:rsidRDefault="007B0D6E" w:rsidP="007B0D6E">
            <w:pPr>
              <w:pStyle w:val="ListParagraph"/>
              <w:numPr>
                <w:ilvl w:val="0"/>
                <w:numId w:val="1"/>
              </w:num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>This course work must include hours in each of the following areas:  scripture, systematics, historical</w:t>
            </w:r>
            <w:r w:rsidR="00B92B05">
              <w:rPr>
                <w:rFonts w:ascii="Century" w:hAnsi="Century"/>
                <w:sz w:val="24"/>
                <w:szCs w:val="24"/>
              </w:rPr>
              <w:t>, moral and liturgical theology;</w:t>
            </w:r>
          </w:p>
          <w:p w:rsidR="007B0D6E" w:rsidRPr="00220AC5" w:rsidRDefault="007B0D6E" w:rsidP="007B0D6E">
            <w:pPr>
              <w:pStyle w:val="ListParagraph"/>
              <w:numPr>
                <w:ilvl w:val="0"/>
                <w:numId w:val="1"/>
              </w:num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 xml:space="preserve">Candidates must also have taken an accredited course in instructional methods and have successfully completed one </w:t>
            </w:r>
            <w:r>
              <w:rPr>
                <w:rFonts w:ascii="Century" w:hAnsi="Century"/>
                <w:sz w:val="24"/>
                <w:szCs w:val="24"/>
              </w:rPr>
              <w:t>semester</w:t>
            </w:r>
            <w:r w:rsidRPr="00220AC5">
              <w:rPr>
                <w:rFonts w:ascii="Century" w:hAnsi="Century"/>
                <w:sz w:val="24"/>
                <w:szCs w:val="24"/>
              </w:rPr>
              <w:t xml:space="preserve"> of student teaching.</w:t>
            </w: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551FF6" w:rsidRDefault="007B0D6E" w:rsidP="00E87BCA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40</w:t>
            </w:r>
            <w:r w:rsidR="00957293">
              <w:rPr>
                <w:rFonts w:ascii="Century" w:hAnsi="Century"/>
                <w:b/>
                <w:sz w:val="24"/>
                <w:szCs w:val="24"/>
              </w:rPr>
              <w:t>41.2</w:t>
            </w:r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r w:rsidRPr="00551FF6">
              <w:rPr>
                <w:rFonts w:ascii="Century" w:hAnsi="Century"/>
                <w:b/>
                <w:sz w:val="24"/>
                <w:szCs w:val="24"/>
              </w:rPr>
              <w:t>Campus Ministry Certification and Continuing Education</w:t>
            </w: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>Each diocesan High School shall implement a comprehensive Campus Ministry Program.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 xml:space="preserve">Campus ministers who teach religion in the High School shall </w:t>
            </w:r>
            <w:r w:rsidR="004E1CA5">
              <w:rPr>
                <w:rFonts w:ascii="Century" w:hAnsi="Century"/>
                <w:sz w:val="24"/>
                <w:szCs w:val="24"/>
              </w:rPr>
              <w:t>be certified Master Catechists.</w:t>
            </w:r>
            <w:r w:rsidRPr="00220AC5">
              <w:rPr>
                <w:rFonts w:ascii="Century" w:hAnsi="Century"/>
                <w:sz w:val="24"/>
                <w:szCs w:val="24"/>
              </w:rPr>
              <w:t xml:space="preserve"> This certification consists in meeting </w:t>
            </w:r>
            <w:r>
              <w:rPr>
                <w:rFonts w:ascii="Century" w:hAnsi="Century"/>
                <w:sz w:val="24"/>
                <w:szCs w:val="24"/>
              </w:rPr>
              <w:t xml:space="preserve">the </w:t>
            </w:r>
            <w:r w:rsidRPr="00220AC5">
              <w:rPr>
                <w:rFonts w:ascii="Century" w:hAnsi="Century"/>
                <w:sz w:val="24"/>
                <w:szCs w:val="24"/>
              </w:rPr>
              <w:t xml:space="preserve">following requirements:  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>Master Catechist:  All Campus Ministers are to complete the Master Catechist program within the first 3 years of their employment to the Diocesan schools.  If Master Catechist is achieved within the first 3 years of employment the faculty member will receive a $500.00 stipend from the school at which they are presently teaching.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>The requirements for Master Catechist include the following courses: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 xml:space="preserve">      Old Testament              Liturgy                             Sacraments              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 xml:space="preserve">      New Testament             Creed                               Heart of Faith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 xml:space="preserve">      Church History              Morality                          Peace and Justice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 xml:space="preserve">      Christian Prayer and Spirituality                  Adult Faith Formation</w:t>
            </w: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sz w:val="24"/>
                <w:szCs w:val="24"/>
              </w:rPr>
              <w:t>Advanced certification in religion shall satisfy the theological component of youth ministry certification.</w:t>
            </w: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311F34" w:rsidRDefault="00311F34" w:rsidP="00E87BCA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1090" w:rsidRDefault="007B0D6E" w:rsidP="00E87BCA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40</w:t>
            </w:r>
            <w:r w:rsidR="00AA4705">
              <w:rPr>
                <w:rFonts w:ascii="Century" w:hAnsi="Century"/>
                <w:b/>
                <w:sz w:val="24"/>
                <w:szCs w:val="24"/>
              </w:rPr>
              <w:t>41.3</w:t>
            </w:r>
            <w:r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  <w:r w:rsidRPr="00221090">
              <w:rPr>
                <w:rFonts w:ascii="Century" w:hAnsi="Century"/>
                <w:b/>
                <w:sz w:val="24"/>
                <w:szCs w:val="24"/>
              </w:rPr>
              <w:t xml:space="preserve">Catechetical Preparation for Catholic School </w:t>
            </w:r>
            <w:r>
              <w:rPr>
                <w:rFonts w:ascii="Century" w:hAnsi="Century"/>
                <w:b/>
                <w:sz w:val="24"/>
                <w:szCs w:val="24"/>
              </w:rPr>
              <w:t xml:space="preserve">                               </w:t>
            </w:r>
            <w:r w:rsidRPr="00221090">
              <w:rPr>
                <w:rFonts w:ascii="Century" w:hAnsi="Century"/>
                <w:b/>
                <w:sz w:val="24"/>
                <w:szCs w:val="24"/>
              </w:rPr>
              <w:t>Elementary Faculty</w:t>
            </w:r>
            <w:r w:rsidR="00D71680">
              <w:rPr>
                <w:rFonts w:ascii="Century" w:hAnsi="Century"/>
                <w:b/>
                <w:sz w:val="24"/>
                <w:szCs w:val="24"/>
              </w:rPr>
              <w:t xml:space="preserve"> and Administrative </w:t>
            </w:r>
            <w:r w:rsidRPr="00221090">
              <w:rPr>
                <w:rFonts w:ascii="Century" w:hAnsi="Century"/>
                <w:b/>
                <w:sz w:val="24"/>
                <w:szCs w:val="24"/>
              </w:rPr>
              <w:t>Member</w:t>
            </w:r>
            <w:r w:rsidR="00D71680">
              <w:rPr>
                <w:rFonts w:ascii="Century" w:hAnsi="Century"/>
                <w:b/>
                <w:sz w:val="24"/>
                <w:szCs w:val="24"/>
              </w:rPr>
              <w:t>s</w:t>
            </w: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Default="007B0D6E" w:rsidP="00E87BCA">
            <w:pPr>
              <w:rPr>
                <w:rFonts w:ascii="Century" w:hAnsi="Century"/>
                <w:sz w:val="24"/>
                <w:szCs w:val="24"/>
              </w:rPr>
            </w:pPr>
            <w:r w:rsidRPr="00220AC5">
              <w:rPr>
                <w:rFonts w:ascii="Century" w:hAnsi="Century"/>
                <w:b/>
                <w:sz w:val="24"/>
                <w:szCs w:val="24"/>
              </w:rPr>
              <w:t xml:space="preserve">             </w:t>
            </w:r>
            <w:r w:rsidRPr="00220AC5">
              <w:rPr>
                <w:rFonts w:ascii="Century" w:hAnsi="Century"/>
                <w:sz w:val="24"/>
                <w:szCs w:val="24"/>
              </w:rPr>
              <w:t xml:space="preserve">Catechetical Preparation for Catholic School Elementary Faculty Members:  All elementary teachers, Catholic and Non-Catholic, in the schools of the Altoona-Johnstown Diocese must complete the </w:t>
            </w:r>
            <w:r w:rsidR="00E87BCA">
              <w:rPr>
                <w:rFonts w:ascii="Century" w:hAnsi="Century"/>
                <w:sz w:val="24"/>
                <w:szCs w:val="24"/>
              </w:rPr>
              <w:t>Franciscan University Catechetical Institute</w:t>
            </w:r>
            <w:r w:rsidRPr="00220AC5">
              <w:rPr>
                <w:rFonts w:ascii="Century" w:hAnsi="Century"/>
                <w:sz w:val="24"/>
                <w:szCs w:val="24"/>
              </w:rPr>
              <w:t xml:space="preserve"> Program as outlined </w:t>
            </w:r>
            <w:r w:rsidR="00672119">
              <w:rPr>
                <w:rFonts w:ascii="Century" w:hAnsi="Century"/>
                <w:sz w:val="24"/>
                <w:szCs w:val="24"/>
              </w:rPr>
              <w:t>below. These courses are to be done in cooperation of the administrator.</w:t>
            </w:r>
          </w:p>
          <w:p w:rsidR="00672119" w:rsidRDefault="00672119" w:rsidP="00E87BCA">
            <w:pPr>
              <w:rPr>
                <w:rFonts w:ascii="Century" w:hAnsi="Century"/>
                <w:sz w:val="24"/>
                <w:szCs w:val="24"/>
              </w:rPr>
            </w:pP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Bold"/>
                <w:b/>
                <w:bCs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Bold"/>
                <w:b/>
                <w:bCs/>
                <w:color w:val="000000"/>
                <w:sz w:val="24"/>
                <w:szCs w:val="24"/>
              </w:rPr>
              <w:t>Catholic School Religion Teachers</w:t>
            </w:r>
          </w:p>
          <w:p w:rsid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Bold"/>
                <w:b/>
                <w:bCs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Bold"/>
                <w:b/>
                <w:bCs/>
                <w:color w:val="000000"/>
                <w:sz w:val="24"/>
                <w:szCs w:val="24"/>
              </w:rPr>
              <w:t>(6 hrs + 4 doctrine electives + 2 other electives)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Bold"/>
                <w:b/>
                <w:bCs/>
                <w:color w:val="000000"/>
                <w:sz w:val="24"/>
                <w:szCs w:val="24"/>
              </w:rPr>
            </w:pPr>
          </w:p>
          <w:p w:rsidR="00672119" w:rsidRPr="00311F34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Bold"/>
                <w:b/>
                <w:bCs/>
                <w:sz w:val="24"/>
                <w:szCs w:val="24"/>
                <w:u w:val="single"/>
              </w:rPr>
            </w:pPr>
            <w:r w:rsidRPr="00311F34">
              <w:rPr>
                <w:rFonts w:ascii="Century" w:hAnsi="Century" w:cs="ACaslonPro-Bold"/>
                <w:b/>
                <w:bCs/>
                <w:sz w:val="24"/>
                <w:szCs w:val="24"/>
                <w:u w:val="single"/>
              </w:rPr>
              <w:t>MISSION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1. The Mission of Catholic Schools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&amp; the Role of Teachers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2. The Human Person</w:t>
            </w:r>
          </w:p>
          <w:p w:rsid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3. The Human Person in God’s Loving Plan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</w:p>
          <w:p w:rsidR="00672119" w:rsidRPr="00311F34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Bold"/>
                <w:b/>
                <w:bCs/>
                <w:sz w:val="24"/>
                <w:szCs w:val="24"/>
                <w:u w:val="single"/>
              </w:rPr>
            </w:pPr>
            <w:r w:rsidRPr="00311F34">
              <w:rPr>
                <w:rFonts w:ascii="Century" w:hAnsi="Century" w:cs="ACaslonPro-Bold"/>
                <w:b/>
                <w:bCs/>
                <w:sz w:val="24"/>
                <w:szCs w:val="24"/>
                <w:u w:val="single"/>
              </w:rPr>
              <w:t>DOCTRINE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4. Choose From Doctrine Electives Below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5. Choose From Doctrine Electives Below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6. Choose From Doctrine Electives Below</w:t>
            </w:r>
          </w:p>
          <w:p w:rsid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7. Choose From Doctrine Electives Below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</w:p>
          <w:p w:rsidR="00672119" w:rsidRPr="00311F34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Bold"/>
                <w:b/>
                <w:bCs/>
                <w:sz w:val="24"/>
                <w:szCs w:val="24"/>
                <w:u w:val="single"/>
              </w:rPr>
            </w:pPr>
            <w:r w:rsidRPr="00311F34">
              <w:rPr>
                <w:rFonts w:ascii="Century" w:hAnsi="Century" w:cs="ACaslonPro-Bold"/>
                <w:b/>
                <w:bCs/>
                <w:sz w:val="24"/>
                <w:szCs w:val="24"/>
                <w:u w:val="single"/>
              </w:rPr>
              <w:t>METHODS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8. Evangelizing Classroom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9. Pedagogy of Revelation &amp; the Response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of Faith</w:t>
            </w:r>
          </w:p>
          <w:p w:rsidR="00672119" w:rsidRDefault="00672119" w:rsidP="00311F34">
            <w:pPr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10. Liturgy &amp; Catechetical Methodology</w:t>
            </w:r>
          </w:p>
          <w:p w:rsidR="00672119" w:rsidRDefault="00672119" w:rsidP="00672119">
            <w:pPr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</w:p>
          <w:p w:rsid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Bold"/>
                <w:b/>
                <w:bCs/>
                <w:color w:val="000000"/>
                <w:sz w:val="24"/>
                <w:szCs w:val="24"/>
                <w:u w:val="single"/>
              </w:rPr>
            </w:pPr>
            <w:r w:rsidRPr="00672119">
              <w:rPr>
                <w:rFonts w:ascii="Century" w:hAnsi="Century" w:cs="ACaslonPro-Bold"/>
                <w:b/>
                <w:bCs/>
                <w:color w:val="000000"/>
                <w:sz w:val="24"/>
                <w:szCs w:val="24"/>
              </w:rPr>
              <w:t>ELECTIVES:</w:t>
            </w:r>
            <w:r w:rsidRPr="00672119">
              <w:rPr>
                <w:rFonts w:ascii="Century" w:hAnsi="Century" w:cs="ACaslonPro-Bold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72119" w:rsidRPr="00311F34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Bold"/>
                <w:b/>
                <w:bCs/>
                <w:sz w:val="24"/>
                <w:szCs w:val="24"/>
                <w:u w:val="single"/>
              </w:rPr>
            </w:pPr>
            <w:r w:rsidRPr="00311F34">
              <w:rPr>
                <w:rFonts w:ascii="Century" w:hAnsi="Century" w:cs="ACaslonPro-Bold"/>
                <w:b/>
                <w:bCs/>
                <w:sz w:val="24"/>
                <w:szCs w:val="24"/>
                <w:u w:val="single"/>
              </w:rPr>
              <w:t>DOCTRINE LEVEL II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Bold"/>
                <w:b/>
                <w:bCs/>
                <w:color w:val="B30000"/>
                <w:sz w:val="24"/>
                <w:szCs w:val="24"/>
              </w:rPr>
            </w:pP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1. The Sacrament of Baptism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2. The Sacrament of Confirmation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3. The Sacrament of Eucharist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4. The Sacrament of Reconciliation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5. The Sacrament of Anointing of the Sick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6. The Sacrament of Matrimony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7. Special Topics in Discussing Matrimony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8. The Sacrament of Holy Orders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9. Saints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10. The Blessed Virgin Mary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lastRenderedPageBreak/>
              <w:t>11. Christological Heresies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12. Ten Commandments &amp; Beatitudes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13. Catechesis on Creation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14. Faith &amp; Reason</w:t>
            </w:r>
          </w:p>
          <w:p w:rsidR="00672119" w:rsidRPr="00672119" w:rsidRDefault="00672119" w:rsidP="00672119">
            <w:pPr>
              <w:autoSpaceDE w:val="0"/>
              <w:autoSpaceDN w:val="0"/>
              <w:adjustRightInd w:val="0"/>
              <w:jc w:val="center"/>
              <w:rPr>
                <w:rFonts w:ascii="Century" w:hAnsi="Century" w:cs="ACaslonPro-Regular"/>
                <w:color w:val="000000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15. Introduction to the Old Testament</w:t>
            </w:r>
          </w:p>
          <w:p w:rsidR="00672119" w:rsidRPr="00672119" w:rsidRDefault="00672119" w:rsidP="00672119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672119">
              <w:rPr>
                <w:rFonts w:ascii="Century" w:hAnsi="Century" w:cs="ACaslonPro-Regular"/>
                <w:color w:val="000000"/>
                <w:sz w:val="24"/>
                <w:szCs w:val="24"/>
              </w:rPr>
              <w:t>16. Introduction to the New Testament</w:t>
            </w:r>
          </w:p>
          <w:p w:rsidR="007B0D6E" w:rsidRPr="00672119" w:rsidRDefault="007B0D6E" w:rsidP="00672119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  <w:p w:rsidR="007B0D6E" w:rsidRPr="00220AC5" w:rsidRDefault="007B0D6E" w:rsidP="00E87BCA">
            <w:pPr>
              <w:rPr>
                <w:rFonts w:ascii="Century" w:hAnsi="Century"/>
                <w:b/>
                <w:sz w:val="24"/>
                <w:szCs w:val="24"/>
              </w:rPr>
            </w:pPr>
          </w:p>
        </w:tc>
      </w:tr>
    </w:tbl>
    <w:p w:rsidR="007B0D6E" w:rsidRDefault="007B0D6E" w:rsidP="007B0D6E"/>
    <w:p w:rsidR="00A27F46" w:rsidRDefault="00A27F46"/>
    <w:sectPr w:rsidR="00A27F46" w:rsidSect="00E87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CA" w:rsidRDefault="00E87BCA">
      <w:pPr>
        <w:spacing w:after="0" w:line="240" w:lineRule="auto"/>
      </w:pPr>
      <w:r>
        <w:separator/>
      </w:r>
    </w:p>
  </w:endnote>
  <w:endnote w:type="continuationSeparator" w:id="0">
    <w:p w:rsidR="00E87BCA" w:rsidRDefault="00E8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Casl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Casl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C32" w:rsidRDefault="00095C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E87BCA" w:rsidRPr="00F85A92" w:rsidRDefault="00E87BCA" w:rsidP="00E87BCA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>
          <w:t xml:space="preserve"> </w:t>
        </w: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095C32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095C32">
          <w:rPr>
            <w:rFonts w:ascii="Century" w:hAnsi="Century"/>
            <w:b/>
            <w:bCs/>
            <w:noProof/>
            <w:szCs w:val="20"/>
          </w:rPr>
          <w:t>4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E87BCA" w:rsidRPr="00F85A92" w:rsidRDefault="00E87BCA" w:rsidP="00E87BCA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__________ Adopted</w:t>
        </w:r>
      </w:p>
      <w:p w:rsidR="00E87BCA" w:rsidRPr="00F85A92" w:rsidRDefault="00E87BCA" w:rsidP="00E87BCA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bookmarkStart w:id="0" w:name="_GoBack"/>
        <w:bookmarkEnd w:id="0"/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E87BCA" w:rsidRPr="00F85A92" w:rsidRDefault="00E87BCA" w:rsidP="00E87BCA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____ 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87BCA" w:rsidRPr="00F85A92" w:rsidRDefault="00E87BCA" w:rsidP="00E87BCA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95C32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95C32">
              <w:rPr>
                <w:rFonts w:ascii="Century" w:hAnsi="Century"/>
                <w:b/>
                <w:bCs/>
                <w:noProof/>
                <w:sz w:val="24"/>
              </w:rPr>
              <w:t>4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E87BCA" w:rsidRPr="00F85A92" w:rsidRDefault="00E87BCA" w:rsidP="00E87BCA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E87BCA" w:rsidRPr="00F85A92" w:rsidRDefault="00E87BCA" w:rsidP="00E87BCA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E87BCA" w:rsidRDefault="00E87BCA" w:rsidP="00E87BCA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E87BCA" w:rsidRDefault="00E87BCA" w:rsidP="00E87BCA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CA" w:rsidRDefault="00E87BCA">
      <w:pPr>
        <w:spacing w:after="0" w:line="240" w:lineRule="auto"/>
      </w:pPr>
      <w:r>
        <w:separator/>
      </w:r>
    </w:p>
  </w:footnote>
  <w:footnote w:type="continuationSeparator" w:id="0">
    <w:p w:rsidR="00E87BCA" w:rsidRDefault="00E8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BCA" w:rsidRDefault="00E87B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BCA" w:rsidRPr="00F85A92" w:rsidRDefault="00E87BCA" w:rsidP="00E87BCA">
    <w:pPr>
      <w:jc w:val="right"/>
      <w:rPr>
        <w:sz w:val="18"/>
      </w:rPr>
    </w:pPr>
    <w:r>
      <w:rPr>
        <w:rFonts w:ascii="Century" w:hAnsi="Century"/>
        <w:sz w:val="20"/>
        <w:szCs w:val="24"/>
      </w:rPr>
      <w:t>4041 Spiritual Learning/Development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BCA" w:rsidRPr="004133E3" w:rsidRDefault="00E87BCA" w:rsidP="00E87BCA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  <w:t xml:space="preserve">   </w:t>
    </w:r>
    <w:r w:rsidRPr="004133E3">
      <w:rPr>
        <w:rFonts w:ascii="Century" w:hAnsi="Century"/>
        <w:b/>
        <w:color w:val="1F3864"/>
        <w:sz w:val="20"/>
        <w:szCs w:val="20"/>
      </w:rPr>
      <w:t>__</w:t>
    </w:r>
    <w:r>
      <w:rPr>
        <w:rFonts w:ascii="Century" w:hAnsi="Century"/>
        <w:b/>
        <w:color w:val="1F3864"/>
        <w:sz w:val="20"/>
        <w:szCs w:val="20"/>
      </w:rPr>
      <w:t>__</w:t>
    </w:r>
    <w:r w:rsidRPr="004133E3">
      <w:rPr>
        <w:rFonts w:ascii="Century" w:hAnsi="Century"/>
        <w:b/>
        <w:color w:val="1F3864"/>
        <w:sz w:val="20"/>
        <w:szCs w:val="20"/>
      </w:rPr>
      <w:t>Policy</w:t>
    </w:r>
  </w:p>
  <w:p w:rsidR="00E87BCA" w:rsidRPr="004133E3" w:rsidRDefault="00E87BCA" w:rsidP="00E87BCA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  <w:t xml:space="preserve">          </w:t>
    </w:r>
    <w:r w:rsidRPr="004133E3">
      <w:rPr>
        <w:rFonts w:ascii="Century" w:hAnsi="Century"/>
        <w:b/>
        <w:color w:val="1F3864"/>
        <w:sz w:val="20"/>
        <w:szCs w:val="20"/>
      </w:rPr>
      <w:t>_</w:t>
    </w:r>
    <w:r>
      <w:rPr>
        <w:rFonts w:ascii="Century" w:hAnsi="Century"/>
        <w:b/>
        <w:color w:val="1F3864"/>
        <w:sz w:val="20"/>
        <w:szCs w:val="20"/>
      </w:rPr>
      <w:t xml:space="preserve">X__ </w:t>
    </w:r>
    <w:r w:rsidRPr="004133E3">
      <w:rPr>
        <w:rFonts w:ascii="Century" w:hAnsi="Century"/>
        <w:b/>
        <w:color w:val="1F3864"/>
        <w:sz w:val="20"/>
        <w:szCs w:val="20"/>
      </w:rPr>
      <w:t>Regulation</w:t>
    </w:r>
  </w:p>
  <w:p w:rsidR="00E87BCA" w:rsidRDefault="00E87BCA" w:rsidP="00E87BCA">
    <w:pPr>
      <w:pStyle w:val="Header"/>
      <w:ind w:left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9264" behindDoc="1" locked="0" layoutInCell="1" allowOverlap="1" wp14:anchorId="454BFBB2" wp14:editId="0F03BCD9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7BCA" w:rsidRPr="002F30CF" w:rsidRDefault="00E87BCA" w:rsidP="00E87BCA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E87BCA" w:rsidRDefault="00E87BCA">
    <w:pPr>
      <w:pStyle w:val="Header"/>
      <w:rPr>
        <w:rFonts w:ascii="Century" w:hAnsi="Century"/>
      </w:rPr>
    </w:pPr>
  </w:p>
  <w:p w:rsidR="00E87BCA" w:rsidRPr="00281D06" w:rsidRDefault="00E87BCA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5E18"/>
    <w:multiLevelType w:val="hybridMultilevel"/>
    <w:tmpl w:val="CD688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1571B"/>
    <w:multiLevelType w:val="hybridMultilevel"/>
    <w:tmpl w:val="E8EA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6E"/>
    <w:rsid w:val="00095C32"/>
    <w:rsid w:val="002B3E04"/>
    <w:rsid w:val="002E4919"/>
    <w:rsid w:val="00311F34"/>
    <w:rsid w:val="004B3CAB"/>
    <w:rsid w:val="004E1CA5"/>
    <w:rsid w:val="0056583A"/>
    <w:rsid w:val="00672119"/>
    <w:rsid w:val="007B0D6E"/>
    <w:rsid w:val="008922FB"/>
    <w:rsid w:val="00957293"/>
    <w:rsid w:val="00A27F46"/>
    <w:rsid w:val="00AA4705"/>
    <w:rsid w:val="00B92B05"/>
    <w:rsid w:val="00BB130C"/>
    <w:rsid w:val="00BB773A"/>
    <w:rsid w:val="00BC12FB"/>
    <w:rsid w:val="00D35662"/>
    <w:rsid w:val="00D71680"/>
    <w:rsid w:val="00D82E47"/>
    <w:rsid w:val="00E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9284B4-7EB3-49E2-B52D-E47E1C29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B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B0D6E"/>
  </w:style>
  <w:style w:type="paragraph" w:styleId="Footer">
    <w:name w:val="footer"/>
    <w:basedOn w:val="Normal"/>
    <w:link w:val="FooterChar"/>
    <w:uiPriority w:val="99"/>
    <w:unhideWhenUsed/>
    <w:rsid w:val="007B0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D6E"/>
  </w:style>
  <w:style w:type="paragraph" w:styleId="NoSpacing">
    <w:name w:val="No Spacing"/>
    <w:uiPriority w:val="1"/>
    <w:qFormat/>
    <w:rsid w:val="007B0D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0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CF47BD8</Template>
  <TotalTime>0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Middleton</dc:creator>
  <cp:keywords/>
  <dc:description/>
  <cp:lastModifiedBy>Eric Middleton</cp:lastModifiedBy>
  <cp:revision>2</cp:revision>
  <cp:lastPrinted>2023-09-13T17:50:00Z</cp:lastPrinted>
  <dcterms:created xsi:type="dcterms:W3CDTF">2024-05-20T18:14:00Z</dcterms:created>
  <dcterms:modified xsi:type="dcterms:W3CDTF">2024-05-20T18:14:00Z</dcterms:modified>
</cp:coreProperties>
</file>